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81414A">
        <w:rPr>
          <w:b/>
        </w:rPr>
        <w:t xml:space="preserve"> 2024</w:t>
      </w:r>
    </w:p>
    <w:p w:rsidR="00A6130F" w:rsidRDefault="000D063D" w:rsidP="00582483">
      <w:pPr>
        <w:jc w:val="both"/>
      </w:pPr>
      <w:bookmarkStart w:id="0" w:name="_GoBack"/>
      <w:bookmarkEnd w:id="0"/>
      <w:r>
        <w:t>Data: 18</w:t>
      </w:r>
      <w:r w:rsidR="006F772A">
        <w:t>/0</w:t>
      </w:r>
      <w:r w:rsidR="00753CE4">
        <w:t>3</w:t>
      </w:r>
      <w:r w:rsidR="006F772A">
        <w:t>/202</w:t>
      </w:r>
      <w:r w:rsidR="0081414A">
        <w:t>4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</w:t>
      </w:r>
      <w:r w:rsidR="0081414A">
        <w:t>C</w:t>
      </w:r>
      <w:r>
        <w:t xml:space="preserve">onstituição Justiça e Redação: </w:t>
      </w:r>
      <w:r w:rsidR="00A6130F">
        <w:t xml:space="preserve">Antonio Carlos Ferreira, </w:t>
      </w:r>
      <w:r w:rsidR="00986798">
        <w:t>Juliano Arend e Américo Luiz Formighieri</w:t>
      </w:r>
      <w:r w:rsidR="00D55102"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986798">
        <w:t xml:space="preserve">Leonir de Souza Vargas, </w:t>
      </w:r>
      <w:r w:rsidR="006F772A">
        <w:t>Ari Antonio Mello</w:t>
      </w:r>
      <w:r w:rsidR="00950DF2">
        <w:t xml:space="preserve"> e </w:t>
      </w:r>
      <w:r w:rsidR="00D55102">
        <w:t>Tiago José Dummel</w:t>
      </w:r>
      <w:r w:rsidR="00950DF2">
        <w:t>.</w:t>
      </w:r>
    </w:p>
    <w:p w:rsidR="006F772A" w:rsidRDefault="008141B4" w:rsidP="006F772A">
      <w:pPr>
        <w:jc w:val="both"/>
      </w:pPr>
      <w:r>
        <w:t xml:space="preserve">Matéria: </w:t>
      </w:r>
    </w:p>
    <w:p w:rsidR="000D063D" w:rsidRDefault="000D063D" w:rsidP="000D063D">
      <w:pPr>
        <w:pStyle w:val="PargrafodaLista"/>
        <w:numPr>
          <w:ilvl w:val="0"/>
          <w:numId w:val="17"/>
        </w:numPr>
        <w:jc w:val="both"/>
        <w:rPr>
          <w:bCs/>
        </w:rPr>
      </w:pPr>
      <w:r w:rsidRPr="000D063D">
        <w:rPr>
          <w:bCs/>
        </w:rPr>
        <w:t>Projeto de Lei nº 09/2024, de autoria do Poder Executivo Municipal que “Autoriza o Poder Executivo Municipal a abrir credito especial no valor de R$ 148.206,00 (cento e quarenta e oito mil e duzentos e seis reais), para aquisição de equipamentos e dá outras providências”.</w:t>
      </w:r>
    </w:p>
    <w:p w:rsidR="00753CE4" w:rsidRDefault="000D063D" w:rsidP="000D063D">
      <w:pPr>
        <w:pStyle w:val="PargrafodaLista"/>
        <w:numPr>
          <w:ilvl w:val="0"/>
          <w:numId w:val="17"/>
        </w:numPr>
        <w:jc w:val="both"/>
        <w:rPr>
          <w:bCs/>
        </w:rPr>
      </w:pPr>
      <w:r w:rsidRPr="000D063D">
        <w:rPr>
          <w:bCs/>
        </w:rPr>
        <w:t>Projeto de Lei nº 11/2024, de autoria do Poder Executivo Municipal que “Autoriza o Poder Executivo Municipal a abrir credito especial no valor de R$ 30.000,00 (trinta mil reais) destinado a contrapartida de perfuração de poços, e dá outras providências”.</w:t>
      </w:r>
    </w:p>
    <w:p w:rsidR="000D063D" w:rsidRPr="000D063D" w:rsidRDefault="000D063D" w:rsidP="000D063D">
      <w:pPr>
        <w:pStyle w:val="PargrafodaLista"/>
        <w:numPr>
          <w:ilvl w:val="0"/>
          <w:numId w:val="17"/>
        </w:numPr>
        <w:jc w:val="both"/>
        <w:rPr>
          <w:bCs/>
        </w:rPr>
      </w:pPr>
      <w:r w:rsidRPr="000D063D">
        <w:rPr>
          <w:bCs/>
        </w:rPr>
        <w:t>Projeto de Lei nº 12/2024, de autoria do Poder Executivo Municipal que “Autoriza o Poder Executivo Municipal a abrir credito especial no valor de R$ 93.803,34 (noventa e três mil e oitocentos e três reais e trinta e quatro centavos), destinado a custear as ações do Convênio FPE 1679/2023, perfuração de poço – da Secretaria de Desenvolvimento Rural, e dá outras providências”.</w:t>
      </w:r>
    </w:p>
    <w:p w:rsidR="000D063D" w:rsidRDefault="000D063D" w:rsidP="00D55102">
      <w:pPr>
        <w:pStyle w:val="PargrafodaLista"/>
        <w:ind w:left="0"/>
        <w:jc w:val="both"/>
      </w:pPr>
    </w:p>
    <w:p w:rsidR="00582483" w:rsidRDefault="00582483" w:rsidP="00D55102">
      <w:pPr>
        <w:pStyle w:val="PargrafodaLista"/>
        <w:ind w:left="0"/>
        <w:jc w:val="both"/>
      </w:pPr>
      <w:r>
        <w:t xml:space="preserve">Relatores: </w:t>
      </w:r>
    </w:p>
    <w:p w:rsidR="00D55102" w:rsidRDefault="00D55102" w:rsidP="00D55102">
      <w:pPr>
        <w:pStyle w:val="PargrafodaLista"/>
        <w:ind w:left="0"/>
        <w:jc w:val="both"/>
      </w:pP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D55102">
        <w:t>Juliano Arend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</w:p>
    <w:p w:rsidR="00A6130F" w:rsidRDefault="00A6130F" w:rsidP="00582483">
      <w:pPr>
        <w:rPr>
          <w:b/>
        </w:rPr>
      </w:pPr>
    </w:p>
    <w:p w:rsidR="00582483" w:rsidRPr="00582483" w:rsidRDefault="00986798" w:rsidP="00582483">
      <w:pPr>
        <w:jc w:val="center"/>
      </w:pPr>
      <w:r>
        <w:t>Leonir de Souza Vargas</w:t>
      </w:r>
    </w:p>
    <w:p w:rsidR="00582483" w:rsidRPr="00582483" w:rsidRDefault="00986798" w:rsidP="00582483">
      <w:pPr>
        <w:jc w:val="center"/>
      </w:pPr>
      <w:r>
        <w:t>Presidente</w:t>
      </w:r>
      <w:r w:rsidR="00582483" w:rsidRPr="00582483">
        <w:t xml:space="preserve"> Comissão de Orçamento, Finanças e Tributação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AA5" w:rsidRDefault="002A5AA5" w:rsidP="001D6216">
      <w:pPr>
        <w:spacing w:after="0" w:line="240" w:lineRule="auto"/>
      </w:pPr>
      <w:r>
        <w:separator/>
      </w:r>
    </w:p>
  </w:endnote>
  <w:endnote w:type="continuationSeparator" w:id="0">
    <w:p w:rsidR="002A5AA5" w:rsidRDefault="002A5AA5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AA5" w:rsidRDefault="002A5AA5" w:rsidP="001D6216">
      <w:pPr>
        <w:spacing w:after="0" w:line="240" w:lineRule="auto"/>
      </w:pPr>
      <w:r>
        <w:separator/>
      </w:r>
    </w:p>
  </w:footnote>
  <w:footnote w:type="continuationSeparator" w:id="0">
    <w:p w:rsidR="002A5AA5" w:rsidRDefault="002A5AA5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17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16"/>
  </w:num>
  <w:num w:numId="11">
    <w:abstractNumId w:val="2"/>
  </w:num>
  <w:num w:numId="12">
    <w:abstractNumId w:val="13"/>
  </w:num>
  <w:num w:numId="13">
    <w:abstractNumId w:val="15"/>
  </w:num>
  <w:num w:numId="14">
    <w:abstractNumId w:val="7"/>
  </w:num>
  <w:num w:numId="15">
    <w:abstractNumId w:val="12"/>
  </w:num>
  <w:num w:numId="16">
    <w:abstractNumId w:val="0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D063D"/>
    <w:rsid w:val="000F170C"/>
    <w:rsid w:val="001064C3"/>
    <w:rsid w:val="00170E4C"/>
    <w:rsid w:val="001D6216"/>
    <w:rsid w:val="001F40D4"/>
    <w:rsid w:val="00204F9B"/>
    <w:rsid w:val="002A5AA5"/>
    <w:rsid w:val="0036018D"/>
    <w:rsid w:val="00360F20"/>
    <w:rsid w:val="003B10A3"/>
    <w:rsid w:val="004171DF"/>
    <w:rsid w:val="004354D6"/>
    <w:rsid w:val="00517242"/>
    <w:rsid w:val="00582483"/>
    <w:rsid w:val="005A54FC"/>
    <w:rsid w:val="005E2C09"/>
    <w:rsid w:val="00676AFB"/>
    <w:rsid w:val="006D04B3"/>
    <w:rsid w:val="006F772A"/>
    <w:rsid w:val="00753CE4"/>
    <w:rsid w:val="007857B6"/>
    <w:rsid w:val="00793DCF"/>
    <w:rsid w:val="007A2286"/>
    <w:rsid w:val="007C1E38"/>
    <w:rsid w:val="0081414A"/>
    <w:rsid w:val="008141B4"/>
    <w:rsid w:val="00855346"/>
    <w:rsid w:val="008C41CE"/>
    <w:rsid w:val="008F3A74"/>
    <w:rsid w:val="00935B7B"/>
    <w:rsid w:val="00950DF2"/>
    <w:rsid w:val="00953A25"/>
    <w:rsid w:val="009708AE"/>
    <w:rsid w:val="00986798"/>
    <w:rsid w:val="009F6B09"/>
    <w:rsid w:val="00A238DF"/>
    <w:rsid w:val="00A6130F"/>
    <w:rsid w:val="00A82720"/>
    <w:rsid w:val="00AF7EDB"/>
    <w:rsid w:val="00B5356B"/>
    <w:rsid w:val="00B7392C"/>
    <w:rsid w:val="00BA2A1B"/>
    <w:rsid w:val="00BB4F99"/>
    <w:rsid w:val="00BC162F"/>
    <w:rsid w:val="00C6789C"/>
    <w:rsid w:val="00C87E4F"/>
    <w:rsid w:val="00D55102"/>
    <w:rsid w:val="00D55A47"/>
    <w:rsid w:val="00D9711E"/>
    <w:rsid w:val="00DE4DEC"/>
    <w:rsid w:val="00E01C82"/>
    <w:rsid w:val="00E75620"/>
    <w:rsid w:val="00E94077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B0C3D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24</cp:revision>
  <dcterms:created xsi:type="dcterms:W3CDTF">2021-10-07T17:46:00Z</dcterms:created>
  <dcterms:modified xsi:type="dcterms:W3CDTF">2024-03-20T11:57:00Z</dcterms:modified>
</cp:coreProperties>
</file>