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FE" w:rsidRDefault="009E65FE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01/2022</w:t>
      </w:r>
    </w:p>
    <w:p w:rsidR="009E65FE" w:rsidRDefault="009E65FE" w:rsidP="009E65FE">
      <w:pPr>
        <w:autoSpaceDN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Aos vinte</w:t>
      </w:r>
      <w:r>
        <w:rPr>
          <w:rFonts w:ascii="Times New Roman" w:hAnsi="Times New Roman"/>
          <w:sz w:val="24"/>
          <w:szCs w:val="24"/>
        </w:rPr>
        <w:t xml:space="preserve"> dias do mês de jane</w:t>
      </w:r>
      <w:r>
        <w:rPr>
          <w:rFonts w:ascii="Times New Roman" w:hAnsi="Times New Roman"/>
          <w:sz w:val="24"/>
          <w:szCs w:val="24"/>
        </w:rPr>
        <w:t>iro do ano dois mil e vinte e dois</w:t>
      </w:r>
      <w:r>
        <w:rPr>
          <w:rFonts w:ascii="Times New Roman" w:hAnsi="Times New Roman"/>
          <w:sz w:val="24"/>
          <w:szCs w:val="24"/>
        </w:rPr>
        <w:t>, às dez</w:t>
      </w:r>
      <w:r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 horas, no prédio da Câmara Municipal de Vereadores no Município de Ernestina, deu-se início à Primeira Sessão </w:t>
      </w:r>
      <w:r>
        <w:rPr>
          <w:rFonts w:ascii="Times New Roman" w:hAnsi="Times New Roman"/>
          <w:sz w:val="24"/>
          <w:szCs w:val="24"/>
        </w:rPr>
        <w:t>Plenária Extraordinária, Segunda</w:t>
      </w:r>
      <w:r>
        <w:rPr>
          <w:rFonts w:ascii="Times New Roman" w:hAnsi="Times New Roman"/>
          <w:sz w:val="24"/>
          <w:szCs w:val="24"/>
        </w:rPr>
        <w:t xml:space="preserve"> Sessão Legislativa da Nona Legislatura. Estiveram presentes os seguintes Vereadores: Américo Luiz Formighieri, </w:t>
      </w:r>
      <w:r>
        <w:rPr>
          <w:rFonts w:ascii="Times New Roman" w:hAnsi="Times New Roman"/>
          <w:sz w:val="24"/>
          <w:szCs w:val="24"/>
        </w:rPr>
        <w:t xml:space="preserve">Antonio Carlos Ferreira, Ari Antonio Mello, </w:t>
      </w:r>
      <w:r>
        <w:rPr>
          <w:rFonts w:ascii="Times New Roman" w:hAnsi="Times New Roman"/>
          <w:sz w:val="24"/>
          <w:szCs w:val="24"/>
        </w:rPr>
        <w:t xml:space="preserve">Cristian Baumgratz, Juliano Arend, Raquel Goedel, Tiago José Dummel e Victor Penz.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 Procedida a leitura das correspondências re</w:t>
      </w:r>
      <w:r>
        <w:rPr>
          <w:rFonts w:ascii="Times New Roman" w:hAnsi="Times New Roman"/>
          <w:sz w:val="24"/>
          <w:szCs w:val="24"/>
        </w:rPr>
        <w:t>cebidas: Mensagens nº 001, 002,</w:t>
      </w:r>
      <w:r>
        <w:rPr>
          <w:rFonts w:ascii="Times New Roman" w:hAnsi="Times New Roman"/>
          <w:sz w:val="24"/>
          <w:szCs w:val="24"/>
        </w:rPr>
        <w:t xml:space="preserve"> 003</w:t>
      </w:r>
      <w:r>
        <w:rPr>
          <w:rFonts w:ascii="Times New Roman" w:hAnsi="Times New Roman"/>
          <w:sz w:val="24"/>
          <w:szCs w:val="24"/>
        </w:rPr>
        <w:t xml:space="preserve">, 004, 005, 006, 007, e 008/2022, do Poder Executivo Municipal. </w:t>
      </w:r>
      <w:r>
        <w:rPr>
          <w:rFonts w:ascii="Times New Roman" w:hAnsi="Times New Roman"/>
          <w:b/>
          <w:sz w:val="24"/>
          <w:szCs w:val="24"/>
        </w:rPr>
        <w:t xml:space="preserve">Grande Expediente: </w:t>
      </w:r>
      <w:r>
        <w:rPr>
          <w:rFonts w:ascii="Times New Roman" w:hAnsi="Times New Roman"/>
          <w:bCs/>
          <w:sz w:val="24"/>
          <w:szCs w:val="24"/>
        </w:rPr>
        <w:t>não houve orador.</w:t>
      </w:r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Presidente convocou os Vereadores para uma Sessão Plenária Extraordinária no dia vinte e </w:t>
      </w:r>
      <w:r>
        <w:rPr>
          <w:rFonts w:ascii="Times New Roman" w:hAnsi="Times New Roman"/>
          <w:sz w:val="24"/>
          <w:szCs w:val="24"/>
        </w:rPr>
        <w:t>sete de janeiro, às dezoito</w:t>
      </w:r>
      <w:r>
        <w:rPr>
          <w:rFonts w:ascii="Times New Roman" w:hAnsi="Times New Roman"/>
          <w:sz w:val="24"/>
          <w:szCs w:val="24"/>
        </w:rPr>
        <w:t xml:space="preserve"> horas, agradeceu a presença de todos e declarou encerrada a sessão.  Após lida e aprovada, esta ata se</w:t>
      </w:r>
      <w:r>
        <w:rPr>
          <w:rFonts w:ascii="Times New Roman" w:hAnsi="Times New Roman"/>
          <w:sz w:val="24"/>
          <w:szCs w:val="24"/>
        </w:rPr>
        <w:t xml:space="preserve">rá assinada pela Presidente e 1º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>:</w:t>
      </w:r>
    </w:p>
    <w:p w:rsidR="009E65FE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>
        <w:rPr>
          <w:rFonts w:ascii="Times New Roman" w:hAnsi="Times New Roman"/>
          <w:sz w:val="24"/>
          <w:szCs w:val="24"/>
        </w:rPr>
        <w:t>a Raquel Goedel</w:t>
      </w:r>
      <w:r>
        <w:rPr>
          <w:rFonts w:ascii="Times New Roman" w:hAnsi="Times New Roman"/>
          <w:sz w:val="24"/>
          <w:szCs w:val="24"/>
        </w:rPr>
        <w:t xml:space="preserve"> – Presidente: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E65FE" w:rsidRDefault="009E65FE" w:rsidP="009E65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sz w:val="24"/>
          <w:szCs w:val="24"/>
        </w:rPr>
        <w:t>Juliano Arend – 1º Secretário</w:t>
      </w:r>
      <w:r>
        <w:rPr>
          <w:rFonts w:ascii="Times New Roman" w:hAnsi="Times New Roman"/>
          <w:sz w:val="24"/>
          <w:szCs w:val="24"/>
        </w:rPr>
        <w:t>:______________________________________</w:t>
      </w:r>
    </w:p>
    <w:p w:rsidR="0012598A" w:rsidRDefault="0012598A"/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9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cp:lastPrinted>2022-01-25T17:34:00Z</cp:lastPrinted>
  <dcterms:created xsi:type="dcterms:W3CDTF">2022-01-25T17:29:00Z</dcterms:created>
  <dcterms:modified xsi:type="dcterms:W3CDTF">2022-01-25T17:34:00Z</dcterms:modified>
</cp:coreProperties>
</file>